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04A03">
        <w:rPr>
          <w:rFonts w:ascii="Arial" w:hAnsi="Arial" w:cs="Arial"/>
          <w:color w:val="000000"/>
          <w:sz w:val="28"/>
          <w:szCs w:val="28"/>
        </w:rPr>
        <w:t>DURCIDUR®</w:t>
      </w:r>
      <w:r w:rsidR="00A17147">
        <w:rPr>
          <w:rFonts w:ascii="Arial" w:hAnsi="Arial" w:cs="Arial"/>
          <w:color w:val="000000"/>
          <w:sz w:val="28"/>
          <w:szCs w:val="28"/>
        </w:rPr>
        <w:tab/>
      </w:r>
      <w:r w:rsidR="00A17147">
        <w:rPr>
          <w:rFonts w:ascii="Arial" w:hAnsi="Arial" w:cs="Arial"/>
          <w:color w:val="000000"/>
          <w:sz w:val="28"/>
          <w:szCs w:val="28"/>
        </w:rPr>
        <w:tab/>
      </w:r>
      <w:r w:rsidR="00A17147">
        <w:rPr>
          <w:rFonts w:ascii="Arial" w:hAnsi="Arial" w:cs="Arial"/>
          <w:color w:val="000000"/>
          <w:sz w:val="28"/>
          <w:szCs w:val="28"/>
        </w:rPr>
        <w:tab/>
      </w:r>
      <w:r w:rsidR="00A17147">
        <w:rPr>
          <w:rFonts w:ascii="Arial" w:hAnsi="Arial" w:cs="Arial"/>
          <w:color w:val="000000"/>
          <w:sz w:val="28"/>
          <w:szCs w:val="28"/>
        </w:rPr>
        <w:tab/>
      </w:r>
      <w:r w:rsidR="00A17147">
        <w:rPr>
          <w:rFonts w:ascii="Arial" w:hAnsi="Arial" w:cs="Arial"/>
          <w:color w:val="000000"/>
          <w:sz w:val="28"/>
          <w:szCs w:val="28"/>
        </w:rPr>
        <w:tab/>
      </w:r>
      <w:bookmarkStart w:id="0" w:name="_GoBack"/>
      <w:bookmarkEnd w:id="0"/>
      <w:r w:rsidR="00A17147">
        <w:rPr>
          <w:noProof/>
          <w:lang w:eastAsia="fr-FR"/>
        </w:rPr>
        <w:drawing>
          <wp:inline distT="0" distB="0" distL="0" distR="0" wp14:anchorId="0B824E34" wp14:editId="7E9FA6D2">
            <wp:extent cx="936000" cy="936000"/>
            <wp:effectExtent l="0" t="0" r="0" b="0"/>
            <wp:docPr id="2" name="Image 2" descr="Résultat de recherche d'images pour &quot;durcid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durcidu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554" w:rsidRPr="00E04A03" w:rsidRDefault="00D67554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Argile naturelle </w:t>
      </w:r>
      <w:r w:rsidR="00A17147">
        <w:rPr>
          <w:rFonts w:ascii="Arial" w:hAnsi="Arial" w:cs="Arial"/>
          <w:color w:val="000000"/>
          <w:sz w:val="18"/>
          <w:szCs w:val="18"/>
        </w:rPr>
        <w:t xml:space="preserve">avec durcisseur, dérivé de la colle à bois, </w:t>
      </w:r>
      <w:r>
        <w:rPr>
          <w:rFonts w:ascii="Arial" w:hAnsi="Arial" w:cs="Arial"/>
          <w:color w:val="000000"/>
          <w:sz w:val="18"/>
          <w:szCs w:val="18"/>
        </w:rPr>
        <w:t xml:space="preserve">pour modeler qui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s’</w:t>
      </w:r>
      <w:r w:rsidR="00D67554">
        <w:rPr>
          <w:rFonts w:ascii="Arial,Bold" w:hAnsi="Arial,Bold" w:cs="Arial,Bold"/>
          <w:b/>
          <w:bCs/>
          <w:color w:val="000000"/>
          <w:sz w:val="18"/>
          <w:szCs w:val="18"/>
        </w:rPr>
        <w:t>auto-durcit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à l’air </w:t>
      </w:r>
      <w:r>
        <w:rPr>
          <w:rFonts w:ascii="Arial" w:hAnsi="Arial" w:cs="Arial"/>
          <w:color w:val="000000"/>
          <w:sz w:val="18"/>
          <w:szCs w:val="18"/>
        </w:rPr>
        <w:t xml:space="preserve">sans besoin </w:t>
      </w:r>
      <w:r w:rsidR="00880E4D">
        <w:rPr>
          <w:rFonts w:ascii="Arial" w:hAnsi="Arial" w:cs="Arial"/>
          <w:color w:val="000000"/>
          <w:sz w:val="18"/>
          <w:szCs w:val="18"/>
        </w:rPr>
        <w:t>de cuis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son, et qui présente une dureté </w:t>
      </w:r>
      <w:r>
        <w:rPr>
          <w:rFonts w:ascii="Arial" w:hAnsi="Arial" w:cs="Arial"/>
          <w:color w:val="000000"/>
          <w:sz w:val="18"/>
          <w:szCs w:val="18"/>
        </w:rPr>
        <w:t xml:space="preserve">similaire à </w:t>
      </w:r>
      <w:r w:rsidR="00D67554">
        <w:rPr>
          <w:rFonts w:ascii="Arial" w:hAnsi="Arial" w:cs="Arial"/>
          <w:color w:val="000000"/>
          <w:sz w:val="18"/>
          <w:szCs w:val="18"/>
        </w:rPr>
        <w:t>la céramique</w:t>
      </w:r>
      <w:r>
        <w:rPr>
          <w:rFonts w:ascii="Arial" w:hAnsi="Arial" w:cs="Arial"/>
          <w:color w:val="000000"/>
          <w:sz w:val="18"/>
          <w:szCs w:val="18"/>
        </w:rPr>
        <w:t xml:space="preserve"> cuite.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Disponible en </w:t>
      </w:r>
      <w:r w:rsidR="00856312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plusieurs couleurs naturelles 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 présente en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4 formats </w:t>
      </w:r>
      <w:r w:rsidR="00D67554">
        <w:rPr>
          <w:rFonts w:ascii="Arial" w:hAnsi="Arial" w:cs="Arial"/>
          <w:color w:val="000000"/>
          <w:sz w:val="18"/>
          <w:szCs w:val="18"/>
        </w:rPr>
        <w:t>: 1kg</w:t>
      </w:r>
      <w:r>
        <w:rPr>
          <w:rFonts w:ascii="Arial" w:hAnsi="Arial" w:cs="Arial"/>
          <w:color w:val="000000"/>
          <w:sz w:val="18"/>
          <w:szCs w:val="18"/>
        </w:rPr>
        <w:t>, 1.5kg, 5kg y 10kg.</w:t>
      </w:r>
    </w:p>
    <w:p w:rsidR="00E04A03" w:rsidRPr="00856312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Matériel très adapté pour le développement des capacités de création et de perception (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expression plastique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  <w:r w:rsidR="00856312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Apte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pour une utilisation infantile </w:t>
      </w:r>
      <w:r>
        <w:rPr>
          <w:rFonts w:ascii="Arial" w:hAnsi="Arial" w:cs="Arial"/>
          <w:color w:val="000000"/>
          <w:sz w:val="18"/>
          <w:szCs w:val="18"/>
        </w:rPr>
        <w:t xml:space="preserve">(à 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partir de 3 ans) mais aussi </w:t>
      </w:r>
      <w:r>
        <w:rPr>
          <w:rFonts w:ascii="Arial" w:hAnsi="Arial" w:cs="Arial"/>
          <w:color w:val="000000"/>
          <w:sz w:val="18"/>
          <w:szCs w:val="18"/>
        </w:rPr>
        <w:t xml:space="preserve"> recommandé</w:t>
      </w:r>
      <w:r w:rsidR="000D446A"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pour les loisirs créatifs et le</w:t>
      </w:r>
      <w:r w:rsidR="00D67554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s </w:t>
      </w:r>
      <w:r w:rsidR="00856312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beaux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arts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DF3A44">
        <w:rPr>
          <w:rFonts w:ascii="Arial" w:hAnsi="Arial" w:cs="Arial"/>
          <w:color w:val="000000"/>
          <w:sz w:val="18"/>
          <w:szCs w:val="18"/>
        </w:rPr>
        <w:t xml:space="preserve"> Argile sans </w:t>
      </w:r>
      <w:proofErr w:type="spellStart"/>
      <w:r w:rsidR="00DF3A44">
        <w:rPr>
          <w:rFonts w:ascii="Arial" w:hAnsi="Arial" w:cs="Arial"/>
          <w:color w:val="000000"/>
          <w:sz w:val="18"/>
          <w:szCs w:val="18"/>
        </w:rPr>
        <w:t>paraben</w:t>
      </w:r>
      <w:proofErr w:type="spellEnd"/>
      <w:r w:rsidR="00DF3A44">
        <w:rPr>
          <w:rFonts w:ascii="Arial" w:hAnsi="Arial" w:cs="Arial"/>
          <w:color w:val="000000"/>
          <w:sz w:val="18"/>
          <w:szCs w:val="18"/>
        </w:rPr>
        <w:t>®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Très bonne plasticité pour modeler. Sa nature argileuse lui confère une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excellente</w:t>
      </w:r>
      <w:r w:rsidR="000D446A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plasticité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pour le modelage </w:t>
      </w:r>
      <w:r w:rsidR="00856312">
        <w:rPr>
          <w:rFonts w:ascii="Arial" w:hAnsi="Arial" w:cs="Arial"/>
          <w:color w:val="000000"/>
          <w:sz w:val="18"/>
          <w:szCs w:val="18"/>
        </w:rPr>
        <w:t>et la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présence de fibres naturelles de cellulose permet un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séchage sûr </w:t>
      </w:r>
      <w:r>
        <w:rPr>
          <w:rFonts w:ascii="Arial" w:hAnsi="Arial" w:cs="Arial"/>
          <w:color w:val="000000"/>
          <w:sz w:val="18"/>
          <w:szCs w:val="18"/>
        </w:rPr>
        <w:t>sans fissures,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même pour 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des pièces de </w:t>
      </w:r>
      <w:r w:rsidR="00856312">
        <w:rPr>
          <w:rFonts w:ascii="Arial" w:hAnsi="Arial" w:cs="Arial"/>
          <w:color w:val="000000"/>
          <w:sz w:val="18"/>
          <w:szCs w:val="18"/>
        </w:rPr>
        <w:t>grandes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tailles.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Douce et fine texture </w:t>
      </w:r>
      <w:r>
        <w:rPr>
          <w:rFonts w:ascii="Arial" w:hAnsi="Arial" w:cs="Arial"/>
          <w:color w:val="000000"/>
          <w:sz w:val="18"/>
          <w:szCs w:val="18"/>
        </w:rPr>
        <w:t xml:space="preserve">au toucher. Permet de modeler en réalisant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des détails très fins.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Peut être modelée et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tournée 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avec un </w:t>
      </w:r>
      <w:r>
        <w:rPr>
          <w:rFonts w:ascii="Arial" w:hAnsi="Arial" w:cs="Arial"/>
          <w:color w:val="000000"/>
          <w:sz w:val="18"/>
          <w:szCs w:val="18"/>
        </w:rPr>
        <w:t xml:space="preserve"> tour de potier.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Argile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très propre. </w:t>
      </w:r>
      <w:r>
        <w:rPr>
          <w:rFonts w:ascii="Arial" w:hAnsi="Arial" w:cs="Arial"/>
          <w:color w:val="000000"/>
          <w:sz w:val="18"/>
          <w:szCs w:val="18"/>
        </w:rPr>
        <w:t>Se nettoie facilement avec de l’eau sur les mains et les vêtements. Un chiffon humide permet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d’éliminer facilement tout rest</w:t>
      </w:r>
      <w:r w:rsidR="000D446A">
        <w:rPr>
          <w:rFonts w:ascii="Arial" w:hAnsi="Arial" w:cs="Arial"/>
          <w:color w:val="000000"/>
          <w:sz w:val="18"/>
          <w:szCs w:val="18"/>
        </w:rPr>
        <w:t>e de produit  sur du mobilier par exemple.</w:t>
      </w:r>
    </w:p>
    <w:p w:rsidR="00E04A03" w:rsidRDefault="000D446A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Pas d’odeur particulière.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Une fois sèche,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e</w:t>
      </w:r>
      <w:r w:rsidR="000D446A">
        <w:rPr>
          <w:rFonts w:ascii="Arial,Bold" w:hAnsi="Arial,Bold" w:cs="Arial,Bold"/>
          <w:b/>
          <w:bCs/>
          <w:color w:val="000000"/>
          <w:sz w:val="18"/>
          <w:szCs w:val="18"/>
        </w:rPr>
        <w:t>lle peut être color</w:t>
      </w:r>
      <w:r w:rsidR="00880E4D">
        <w:rPr>
          <w:rFonts w:ascii="Arial,Bold" w:hAnsi="Arial,Bold" w:cs="Arial,Bold"/>
          <w:b/>
          <w:bCs/>
          <w:color w:val="000000"/>
          <w:sz w:val="18"/>
          <w:szCs w:val="18"/>
        </w:rPr>
        <w:t>ée</w:t>
      </w:r>
      <w:r w:rsidR="000D446A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, patinée </w:t>
      </w:r>
      <w:r w:rsidR="00880E4D">
        <w:rPr>
          <w:rFonts w:ascii="Arial,Bold" w:hAnsi="Arial,Bold" w:cs="Arial,Bold"/>
          <w:b/>
          <w:bCs/>
          <w:color w:val="000000"/>
          <w:sz w:val="18"/>
          <w:szCs w:val="18"/>
        </w:rPr>
        <w:t>ou vernie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avec tout type de peinture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, patines et 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vernis. Elle </w:t>
      </w:r>
      <w:r>
        <w:rPr>
          <w:rFonts w:ascii="Arial" w:hAnsi="Arial" w:cs="Arial"/>
          <w:color w:val="000000"/>
          <w:sz w:val="18"/>
          <w:szCs w:val="18"/>
        </w:rPr>
        <w:t>peut également être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polie, ta</w:t>
      </w:r>
      <w:r w:rsidR="00880E4D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llée ou perforée.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Conforme à la normative européenne </w:t>
      </w:r>
      <w:r w:rsidRPr="00DF3A44">
        <w:rPr>
          <w:rFonts w:ascii="Arial,Bold" w:hAnsi="Arial,Bold" w:cs="Arial,Bold"/>
          <w:b/>
          <w:bCs/>
          <w:color w:val="000000"/>
        </w:rPr>
        <w:t>EN-71/3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</w:p>
    <w:p w:rsidR="00E463FD" w:rsidRDefault="00E04A03" w:rsidP="00E04A0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Reste inaltérable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 dans ses conditions </w:t>
      </w:r>
      <w:r>
        <w:rPr>
          <w:rFonts w:ascii="Arial" w:hAnsi="Arial" w:cs="Arial"/>
          <w:color w:val="000000"/>
          <w:sz w:val="18"/>
          <w:szCs w:val="18"/>
        </w:rPr>
        <w:t xml:space="preserve">d’emballage 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originales </w:t>
      </w:r>
      <w:r>
        <w:rPr>
          <w:rFonts w:ascii="Arial" w:hAnsi="Arial" w:cs="Arial"/>
          <w:color w:val="000000"/>
          <w:sz w:val="18"/>
          <w:szCs w:val="18"/>
        </w:rPr>
        <w:t>pour une période minimale de 8 à 12 mois</w:t>
      </w:r>
    </w:p>
    <w:p w:rsidR="00E04A03" w:rsidRPr="00856312" w:rsidRDefault="00856312" w:rsidP="00E04A03">
      <w:pPr>
        <w:rPr>
          <w:rFonts w:ascii="Arial" w:hAnsi="Arial" w:cs="Arial"/>
          <w:b/>
          <w:color w:val="000000"/>
          <w:sz w:val="18"/>
          <w:szCs w:val="18"/>
        </w:rPr>
      </w:pPr>
      <w:r w:rsidRPr="00856312">
        <w:rPr>
          <w:rFonts w:ascii="Arial" w:hAnsi="Arial" w:cs="Arial"/>
          <w:b/>
          <w:color w:val="000000"/>
          <w:sz w:val="18"/>
          <w:szCs w:val="18"/>
        </w:rPr>
        <w:t>DIFFERENCES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 rapport à l’argile naturelle conventionnel</w:t>
      </w:r>
      <w:r w:rsidR="00880E4D">
        <w:rPr>
          <w:rFonts w:ascii="Arial" w:hAnsi="Arial" w:cs="Arial"/>
          <w:color w:val="000000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t xml:space="preserve">, la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>
        <w:rPr>
          <w:rFonts w:ascii="Arial" w:hAnsi="Arial" w:cs="Arial"/>
          <w:color w:val="000000"/>
          <w:sz w:val="18"/>
          <w:szCs w:val="18"/>
        </w:rPr>
        <w:t>n’a pas besoin de cuisson. Une foi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s sèche, la </w:t>
      </w:r>
      <w:r w:rsidR="000D446A">
        <w:rPr>
          <w:rFonts w:ascii="Arial" w:hAnsi="Arial" w:cs="Arial"/>
          <w:color w:val="000000"/>
          <w:sz w:val="18"/>
          <w:szCs w:val="18"/>
        </w:rPr>
        <w:t>pièce peut se color</w:t>
      </w:r>
      <w:r>
        <w:rPr>
          <w:rFonts w:ascii="Arial" w:hAnsi="Arial" w:cs="Arial"/>
          <w:color w:val="000000"/>
          <w:sz w:val="18"/>
          <w:szCs w:val="18"/>
        </w:rPr>
        <w:t xml:space="preserve">er et se vernir. 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Permet de réaliser des pièces 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 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au </w:t>
      </w:r>
      <w:r>
        <w:rPr>
          <w:rFonts w:ascii="Arial" w:hAnsi="Arial" w:cs="Arial"/>
          <w:color w:val="000000"/>
          <w:sz w:val="18"/>
          <w:szCs w:val="18"/>
        </w:rPr>
        <w:t xml:space="preserve"> séchage diff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icile sans aucune apparition de </w:t>
      </w:r>
      <w:r>
        <w:rPr>
          <w:rFonts w:ascii="Arial" w:hAnsi="Arial" w:cs="Arial"/>
          <w:color w:val="000000"/>
          <w:sz w:val="18"/>
          <w:szCs w:val="18"/>
        </w:rPr>
        <w:t>fissures durant le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séchage.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</w:t>
      </w:r>
      <w:r w:rsidR="000D446A">
        <w:rPr>
          <w:rFonts w:ascii="Arial" w:hAnsi="Arial" w:cs="Arial"/>
          <w:color w:val="000000"/>
          <w:sz w:val="18"/>
          <w:szCs w:val="18"/>
        </w:rPr>
        <w:t>r rapport aux autres pâtes auto-</w:t>
      </w:r>
      <w:r>
        <w:rPr>
          <w:rFonts w:ascii="Arial" w:hAnsi="Arial" w:cs="Arial"/>
          <w:color w:val="000000"/>
          <w:sz w:val="18"/>
          <w:szCs w:val="18"/>
        </w:rPr>
        <w:t xml:space="preserve">durcissantes, la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>
        <w:rPr>
          <w:rFonts w:ascii="Arial" w:hAnsi="Arial" w:cs="Arial"/>
          <w:color w:val="000000"/>
          <w:sz w:val="18"/>
          <w:szCs w:val="18"/>
        </w:rPr>
        <w:t>est composée principalement d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’argiles </w:t>
      </w:r>
      <w:r>
        <w:rPr>
          <w:rFonts w:ascii="Arial" w:hAnsi="Arial" w:cs="Arial"/>
          <w:color w:val="000000"/>
          <w:sz w:val="18"/>
          <w:szCs w:val="18"/>
        </w:rPr>
        <w:t>naturelles, ce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qui se ressent </w:t>
      </w:r>
      <w:r>
        <w:rPr>
          <w:rFonts w:ascii="Arial" w:hAnsi="Arial" w:cs="Arial"/>
          <w:color w:val="000000"/>
          <w:sz w:val="18"/>
          <w:szCs w:val="18"/>
        </w:rPr>
        <w:t>dans son toucher, dans sa plasticité et surtout, dans son odeur, se différenciant ainsi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des pâtes synthétiques, habituellement caractérisées par des odeurs agressives et très désagréables. Contrairement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aux pâtes céramiques auto</w:t>
      </w:r>
      <w:r w:rsidR="000D446A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durcissantes que l´on peut trouver sur le marché, la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DURCI’DUR</w:t>
      </w:r>
      <w:r w:rsidR="000D446A">
        <w:rPr>
          <w:rFonts w:ascii="Arial,Bold" w:hAnsi="Arial,Bold" w:cs="Arial,Bold"/>
          <w:b/>
          <w:bCs/>
          <w:color w:val="000000"/>
          <w:sz w:val="18"/>
          <w:szCs w:val="18"/>
        </w:rPr>
        <w:t>®</w:t>
      </w:r>
      <w:r w:rsidR="00D67554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peut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être tournée et cuite dans un four céramique (voir paragraphe plus loin).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FFFF"/>
          <w:sz w:val="20"/>
          <w:szCs w:val="20"/>
        </w:rPr>
      </w:pPr>
      <w:r>
        <w:rPr>
          <w:rFonts w:ascii="Arial,Bold" w:hAnsi="Arial,Bold" w:cs="Arial,Bold"/>
          <w:b/>
          <w:bCs/>
          <w:color w:val="FFFFFF"/>
          <w:sz w:val="20"/>
          <w:szCs w:val="20"/>
        </w:rPr>
        <w:t>Information et conseils d’utilisation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MANIPULATION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􀂃</w:t>
      </w:r>
      <w:r>
        <w:rPr>
          <w:rFonts w:ascii="Wingdings-Regular" w:hAnsi="Wingdings-Regular" w:cs="Wingdings-Regular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Manipulation très propre.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􀂃</w:t>
      </w:r>
      <w:r>
        <w:rPr>
          <w:rFonts w:ascii="Wingdings-Regular" w:hAnsi="Wingdings-Regular" w:cs="Wingdings-Regular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Il est recommandé de pétrir l’argile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>
        <w:rPr>
          <w:rFonts w:ascii="Arial" w:hAnsi="Arial" w:cs="Arial"/>
          <w:color w:val="000000"/>
          <w:sz w:val="18"/>
          <w:szCs w:val="18"/>
        </w:rPr>
        <w:t>avant de commencer le travail.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􀂃</w:t>
      </w:r>
      <w:r>
        <w:rPr>
          <w:rFonts w:ascii="Wingdings-Regular" w:hAnsi="Wingdings-Regular" w:cs="Wingdings-Regular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Si durant le travail la pâte perd de la plasticité, pour récupérer cette plasticité, il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suffit d’humidifier légèrement </w:t>
      </w:r>
      <w:r>
        <w:rPr>
          <w:rFonts w:ascii="Arial" w:hAnsi="Arial" w:cs="Arial"/>
          <w:color w:val="000000"/>
          <w:sz w:val="18"/>
          <w:szCs w:val="18"/>
        </w:rPr>
        <w:t>les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mains.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􀂃</w:t>
      </w:r>
      <w:r>
        <w:rPr>
          <w:rFonts w:ascii="Wingdings-Regular" w:hAnsi="Wingdings-Regular" w:cs="Wingdings-Regular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 modèle fa</w:t>
      </w:r>
      <w:r w:rsidR="000D446A">
        <w:rPr>
          <w:rFonts w:ascii="Arial" w:hAnsi="Arial" w:cs="Arial"/>
          <w:color w:val="000000"/>
          <w:sz w:val="18"/>
          <w:szCs w:val="18"/>
        </w:rPr>
        <w:t xml:space="preserve">cilement à la main et il est possible d’utiliser des </w:t>
      </w:r>
      <w:r>
        <w:rPr>
          <w:rFonts w:ascii="Arial" w:hAnsi="Arial" w:cs="Arial"/>
          <w:color w:val="000000"/>
          <w:sz w:val="18"/>
          <w:szCs w:val="18"/>
        </w:rPr>
        <w:t xml:space="preserve"> outils de modelage appropriés.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Pour unir 2 pièces d’argiles ent</w:t>
      </w:r>
      <w:r w:rsidR="000D446A">
        <w:rPr>
          <w:rFonts w:ascii="Arial" w:hAnsi="Arial" w:cs="Arial"/>
          <w:sz w:val="18"/>
          <w:szCs w:val="18"/>
        </w:rPr>
        <w:t xml:space="preserve">re elles, rayer avec un couteau  ou une pointe </w:t>
      </w:r>
      <w:r>
        <w:rPr>
          <w:rFonts w:ascii="Arial" w:hAnsi="Arial" w:cs="Arial"/>
          <w:sz w:val="18"/>
          <w:szCs w:val="18"/>
        </w:rPr>
        <w:t>au préalable les parties à unir et</w:t>
      </w:r>
      <w:r w:rsidR="00D67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avec un pinceau humidifier à l’aide d’une barbotine (argile mélangé</w:t>
      </w:r>
      <w:r w:rsidR="00880E4D">
        <w:rPr>
          <w:rFonts w:ascii="Arial" w:hAnsi="Arial" w:cs="Arial"/>
          <w:sz w:val="18"/>
          <w:szCs w:val="18"/>
        </w:rPr>
        <w:t>e</w:t>
      </w:r>
      <w:r w:rsidR="000D44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avec de l’eau jusqu’à obtenir</w:t>
      </w:r>
      <w:r w:rsidR="00D67554">
        <w:rPr>
          <w:rFonts w:ascii="Arial" w:hAnsi="Arial" w:cs="Arial"/>
          <w:sz w:val="18"/>
          <w:szCs w:val="18"/>
        </w:rPr>
        <w:t xml:space="preserve"> une texture </w:t>
      </w:r>
      <w:r w:rsidR="000D446A">
        <w:rPr>
          <w:rFonts w:ascii="Arial" w:hAnsi="Arial" w:cs="Arial"/>
          <w:sz w:val="18"/>
          <w:szCs w:val="18"/>
        </w:rPr>
        <w:t xml:space="preserve">elle que la crème </w:t>
      </w:r>
      <w:r w:rsidR="00D67554">
        <w:rPr>
          <w:rFonts w:ascii="Arial" w:hAnsi="Arial" w:cs="Arial"/>
          <w:sz w:val="18"/>
          <w:szCs w:val="18"/>
        </w:rPr>
        <w:t>épaisse)</w:t>
      </w:r>
      <w:r>
        <w:rPr>
          <w:rFonts w:ascii="Arial" w:hAnsi="Arial" w:cs="Arial"/>
          <w:sz w:val="18"/>
          <w:szCs w:val="18"/>
        </w:rPr>
        <w:t xml:space="preserve">. Dans le cas d’unions en forme d’angle, renforcer l’union avec l’aider d’un </w:t>
      </w:r>
      <w:r w:rsidR="00D67554">
        <w:rPr>
          <w:rFonts w:ascii="Arial" w:hAnsi="Arial" w:cs="Arial"/>
          <w:sz w:val="18"/>
          <w:szCs w:val="18"/>
        </w:rPr>
        <w:t xml:space="preserve">colombin </w:t>
      </w:r>
      <w:r w:rsidR="000D446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petit rouleau</w:t>
      </w:r>
      <w:r w:rsidR="000D44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d’argile</w:t>
      </w:r>
      <w:r w:rsidR="000D446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en l’étendant en suivant l’angle et ensuite presser et </w:t>
      </w:r>
      <w:r w:rsidR="000D446A">
        <w:rPr>
          <w:rFonts w:ascii="Arial" w:hAnsi="Arial" w:cs="Arial"/>
          <w:sz w:val="18"/>
          <w:szCs w:val="18"/>
        </w:rPr>
        <w:t>lis</w:t>
      </w:r>
      <w:r w:rsidR="00D67554">
        <w:rPr>
          <w:rFonts w:ascii="Arial" w:hAnsi="Arial" w:cs="Arial"/>
          <w:sz w:val="18"/>
          <w:szCs w:val="18"/>
        </w:rPr>
        <w:t xml:space="preserve">ser l’union avec une spatule ou </w:t>
      </w:r>
      <w:r w:rsidR="000D446A">
        <w:rPr>
          <w:rFonts w:ascii="Arial" w:hAnsi="Arial" w:cs="Arial"/>
          <w:sz w:val="18"/>
          <w:szCs w:val="18"/>
        </w:rPr>
        <w:t>estèque.</w:t>
      </w:r>
    </w:p>
    <w:p w:rsidR="00E04A03" w:rsidRDefault="00D67554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Pour unir 2 pièces déjà sèches, </w:t>
      </w:r>
      <w:proofErr w:type="gramStart"/>
      <w:r>
        <w:rPr>
          <w:rFonts w:ascii="Arial" w:hAnsi="Arial" w:cs="Arial"/>
          <w:sz w:val="18"/>
          <w:szCs w:val="18"/>
        </w:rPr>
        <w:t>utiliser</w:t>
      </w:r>
      <w:proofErr w:type="gramEnd"/>
      <w:r>
        <w:rPr>
          <w:rFonts w:ascii="Arial" w:hAnsi="Arial" w:cs="Arial"/>
          <w:sz w:val="18"/>
          <w:szCs w:val="18"/>
        </w:rPr>
        <w:t xml:space="preserve"> de la colle conventionnelle. </w:t>
      </w:r>
      <w:r w:rsidR="00E04A03">
        <w:rPr>
          <w:rFonts w:ascii="Arial" w:hAnsi="Arial" w:cs="Arial"/>
          <w:sz w:val="18"/>
          <w:szCs w:val="18"/>
        </w:rPr>
        <w:t>Il n’est pas recommandé d’unir une pièce</w:t>
      </w:r>
      <w:r>
        <w:rPr>
          <w:rFonts w:ascii="Arial" w:hAnsi="Arial" w:cs="Arial"/>
          <w:sz w:val="18"/>
          <w:szCs w:val="18"/>
        </w:rPr>
        <w:t xml:space="preserve"> </w:t>
      </w:r>
      <w:r w:rsidR="00E04A03">
        <w:rPr>
          <w:rFonts w:ascii="Arial" w:hAnsi="Arial" w:cs="Arial"/>
          <w:sz w:val="18"/>
          <w:szCs w:val="18"/>
        </w:rPr>
        <w:t>sèche avec une pièce humide puisque l’union se fissur</w:t>
      </w:r>
      <w:r w:rsidR="000D446A">
        <w:rPr>
          <w:rFonts w:ascii="Arial" w:hAnsi="Arial" w:cs="Arial"/>
          <w:sz w:val="18"/>
          <w:szCs w:val="18"/>
        </w:rPr>
        <w:t xml:space="preserve">era par </w:t>
      </w:r>
      <w:r w:rsidR="00E04A03">
        <w:rPr>
          <w:rFonts w:ascii="Arial" w:hAnsi="Arial" w:cs="Arial"/>
          <w:sz w:val="18"/>
          <w:szCs w:val="18"/>
        </w:rPr>
        <w:t xml:space="preserve"> la contraction </w:t>
      </w:r>
      <w:r w:rsidR="000D446A">
        <w:rPr>
          <w:rFonts w:ascii="Arial" w:hAnsi="Arial" w:cs="Arial"/>
          <w:sz w:val="18"/>
          <w:szCs w:val="18"/>
        </w:rPr>
        <w:t xml:space="preserve">ou le retrait </w:t>
      </w:r>
      <w:r w:rsidR="00E04A03">
        <w:rPr>
          <w:rFonts w:ascii="Arial" w:hAnsi="Arial" w:cs="Arial"/>
          <w:sz w:val="18"/>
          <w:szCs w:val="18"/>
        </w:rPr>
        <w:t xml:space="preserve">durant </w:t>
      </w:r>
      <w:r>
        <w:rPr>
          <w:rFonts w:ascii="Arial" w:hAnsi="Arial" w:cs="Arial"/>
          <w:sz w:val="18"/>
          <w:szCs w:val="18"/>
        </w:rPr>
        <w:t xml:space="preserve">le séchage de la </w:t>
      </w:r>
      <w:r w:rsidR="00E04A03">
        <w:rPr>
          <w:rFonts w:ascii="Arial" w:hAnsi="Arial" w:cs="Arial"/>
          <w:sz w:val="18"/>
          <w:szCs w:val="18"/>
        </w:rPr>
        <w:t>pièce</w:t>
      </w:r>
      <w:r w:rsidR="000D446A">
        <w:rPr>
          <w:rFonts w:ascii="Arial" w:hAnsi="Arial" w:cs="Arial"/>
          <w:sz w:val="18"/>
          <w:szCs w:val="18"/>
        </w:rPr>
        <w:t xml:space="preserve"> </w:t>
      </w:r>
      <w:r w:rsidR="00E04A03">
        <w:rPr>
          <w:rFonts w:ascii="Arial" w:hAnsi="Arial" w:cs="Arial"/>
          <w:sz w:val="18"/>
          <w:szCs w:val="18"/>
        </w:rPr>
        <w:t>humide.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Pour lisser et polir des superficies en obtenant une finition très propre, utiliser une éponge humide.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est possible de réalis</w:t>
      </w:r>
      <w:r w:rsidR="000D446A"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z w:val="18"/>
          <w:szCs w:val="18"/>
        </w:rPr>
        <w:t xml:space="preserve">des objets massifs ou </w:t>
      </w:r>
      <w:r w:rsidR="000D446A">
        <w:rPr>
          <w:rFonts w:ascii="Arial" w:hAnsi="Arial" w:cs="Arial"/>
          <w:sz w:val="18"/>
          <w:szCs w:val="18"/>
        </w:rPr>
        <w:t xml:space="preserve"> au contraire </w:t>
      </w:r>
      <w:r>
        <w:rPr>
          <w:rFonts w:ascii="Arial" w:hAnsi="Arial" w:cs="Arial"/>
          <w:sz w:val="18"/>
          <w:szCs w:val="18"/>
        </w:rPr>
        <w:t>des parois très fines.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Pour réaliser des objets creux, il est possible d’utiliser des supports rigides ou flexibles.</w:t>
      </w:r>
    </w:p>
    <w:p w:rsidR="00E04A03" w:rsidRDefault="00BF4E4D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on utilise la pâte </w:t>
      </w:r>
      <w:r w:rsidR="00E04A03">
        <w:rPr>
          <w:rFonts w:ascii="Arial" w:hAnsi="Arial" w:cs="Arial"/>
          <w:sz w:val="18"/>
          <w:szCs w:val="18"/>
        </w:rPr>
        <w:t xml:space="preserve">en enveloppant </w:t>
      </w:r>
      <w:r>
        <w:rPr>
          <w:rFonts w:ascii="Arial" w:hAnsi="Arial" w:cs="Arial"/>
          <w:sz w:val="18"/>
          <w:szCs w:val="18"/>
        </w:rPr>
        <w:t xml:space="preserve">des supports rigides </w:t>
      </w:r>
      <w:r w:rsidR="00E04A03">
        <w:rPr>
          <w:rFonts w:ascii="Arial" w:hAnsi="Arial" w:cs="Arial"/>
          <w:sz w:val="18"/>
          <w:szCs w:val="18"/>
        </w:rPr>
        <w:t>(de métal, de plastique ou de bois), il</w:t>
      </w:r>
      <w:r>
        <w:rPr>
          <w:rFonts w:ascii="Arial" w:hAnsi="Arial" w:cs="Arial"/>
          <w:sz w:val="18"/>
          <w:szCs w:val="18"/>
        </w:rPr>
        <w:t xml:space="preserve"> </w:t>
      </w:r>
      <w:r w:rsidR="00D67554">
        <w:rPr>
          <w:rFonts w:ascii="Arial" w:hAnsi="Arial" w:cs="Arial"/>
          <w:sz w:val="18"/>
          <w:szCs w:val="18"/>
        </w:rPr>
        <w:t xml:space="preserve">est recommandé </w:t>
      </w:r>
      <w:r w:rsidR="00E04A03">
        <w:rPr>
          <w:rFonts w:ascii="Arial" w:hAnsi="Arial" w:cs="Arial"/>
          <w:sz w:val="18"/>
          <w:szCs w:val="18"/>
        </w:rPr>
        <w:t>de recouvrir le support avec une couche de papi</w:t>
      </w:r>
      <w:r w:rsidR="000D446A">
        <w:rPr>
          <w:rFonts w:ascii="Arial" w:hAnsi="Arial" w:cs="Arial"/>
          <w:sz w:val="18"/>
          <w:szCs w:val="18"/>
        </w:rPr>
        <w:t xml:space="preserve">er ou de toile pour favoriser le retrait </w:t>
      </w:r>
      <w:r w:rsidR="00D67554">
        <w:rPr>
          <w:rFonts w:ascii="Arial" w:hAnsi="Arial" w:cs="Arial"/>
          <w:sz w:val="18"/>
          <w:szCs w:val="18"/>
        </w:rPr>
        <w:t xml:space="preserve">de l’argile durant le séchage </w:t>
      </w:r>
      <w:r w:rsidR="00E04A03">
        <w:rPr>
          <w:rFonts w:ascii="Arial" w:hAnsi="Arial" w:cs="Arial"/>
          <w:sz w:val="18"/>
          <w:szCs w:val="18"/>
        </w:rPr>
        <w:t xml:space="preserve">et </w:t>
      </w:r>
      <w:r w:rsidR="000D446A">
        <w:rPr>
          <w:rFonts w:ascii="Arial" w:hAnsi="Arial" w:cs="Arial"/>
          <w:sz w:val="18"/>
          <w:szCs w:val="18"/>
        </w:rPr>
        <w:t xml:space="preserve">ainsi </w:t>
      </w:r>
      <w:r w:rsidR="00E04A03">
        <w:rPr>
          <w:rFonts w:ascii="Arial" w:hAnsi="Arial" w:cs="Arial"/>
          <w:sz w:val="18"/>
          <w:szCs w:val="18"/>
        </w:rPr>
        <w:t>prévenir l’apparition de fissures.</w:t>
      </w:r>
    </w:p>
    <w:p w:rsidR="00856312" w:rsidRDefault="00856312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CONSERVATION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Une fo</w:t>
      </w:r>
      <w:r w:rsidR="00BF4E4D">
        <w:rPr>
          <w:rFonts w:ascii="Arial" w:hAnsi="Arial" w:cs="Arial"/>
          <w:sz w:val="18"/>
          <w:szCs w:val="18"/>
        </w:rPr>
        <w:t xml:space="preserve">is le paquet ouvert, </w:t>
      </w:r>
      <w:proofErr w:type="gramStart"/>
      <w:r w:rsidR="00BF4E4D">
        <w:rPr>
          <w:rFonts w:ascii="Arial" w:hAnsi="Arial" w:cs="Arial"/>
          <w:sz w:val="18"/>
          <w:szCs w:val="18"/>
        </w:rPr>
        <w:t>emballer</w:t>
      </w:r>
      <w:proofErr w:type="gramEnd"/>
      <w:r w:rsidR="00BF4E4D">
        <w:rPr>
          <w:rFonts w:ascii="Arial" w:hAnsi="Arial" w:cs="Arial"/>
          <w:sz w:val="18"/>
          <w:szCs w:val="18"/>
        </w:rPr>
        <w:t xml:space="preserve"> </w:t>
      </w:r>
      <w:r w:rsidR="00880E4D">
        <w:rPr>
          <w:rFonts w:ascii="Arial" w:hAnsi="Arial" w:cs="Arial"/>
          <w:sz w:val="18"/>
          <w:szCs w:val="18"/>
        </w:rPr>
        <w:t xml:space="preserve"> la </w:t>
      </w:r>
      <w:r>
        <w:rPr>
          <w:rFonts w:ascii="Arial,Bold" w:hAnsi="Arial,Bold" w:cs="Arial,Bold"/>
          <w:b/>
          <w:bCs/>
          <w:sz w:val="18"/>
          <w:szCs w:val="18"/>
        </w:rPr>
        <w:t>DURC’DUR</w:t>
      </w:r>
      <w:r>
        <w:rPr>
          <w:rFonts w:ascii="Arial,Bold" w:hAnsi="Arial,Bold" w:cs="Arial,Bold"/>
          <w:b/>
          <w:bCs/>
          <w:sz w:val="12"/>
          <w:szCs w:val="12"/>
        </w:rPr>
        <w:t xml:space="preserve">® </w:t>
      </w:r>
      <w:r>
        <w:rPr>
          <w:rFonts w:ascii="Arial" w:hAnsi="Arial" w:cs="Arial"/>
          <w:sz w:val="18"/>
          <w:szCs w:val="18"/>
        </w:rPr>
        <w:t>restante dans un plastique.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 w:rsidR="00BF4E4D">
        <w:rPr>
          <w:rFonts w:ascii="Arial" w:hAnsi="Arial" w:cs="Arial"/>
          <w:sz w:val="18"/>
          <w:szCs w:val="18"/>
        </w:rPr>
        <w:t>Tant qu’elle reste humide</w:t>
      </w:r>
      <w:r>
        <w:rPr>
          <w:rFonts w:ascii="Arial" w:hAnsi="Arial" w:cs="Arial"/>
          <w:sz w:val="18"/>
          <w:szCs w:val="18"/>
        </w:rPr>
        <w:t>, elle peut être recyclée en l’enveloppant dans de chiffons</w:t>
      </w:r>
      <w:r w:rsidR="00BF4E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humides.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Durant les interruptions de travail, recouvrir l’objet avec un plastique ou un chiffon humide.</w:t>
      </w:r>
    </w:p>
    <w:p w:rsidR="00880E4D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Conserver le produit dans un environnement frais en évitant les températures élevées. Ne pas stocker à</w:t>
      </w:r>
      <w:r w:rsidR="00BF4E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une température inf</w:t>
      </w:r>
      <w:r w:rsidR="00BF4E4D">
        <w:rPr>
          <w:rFonts w:ascii="Arial" w:hAnsi="Arial" w:cs="Arial"/>
          <w:sz w:val="18"/>
          <w:szCs w:val="18"/>
        </w:rPr>
        <w:t>érieure à 0ºC. Si le produit  est congelé ou gelé</w:t>
      </w:r>
      <w:r>
        <w:rPr>
          <w:rFonts w:ascii="Arial" w:hAnsi="Arial" w:cs="Arial"/>
          <w:sz w:val="18"/>
          <w:szCs w:val="18"/>
        </w:rPr>
        <w:t xml:space="preserve">, il perd </w:t>
      </w:r>
      <w:r w:rsidR="00BF4E4D">
        <w:rPr>
          <w:rFonts w:ascii="Arial" w:hAnsi="Arial" w:cs="Arial"/>
          <w:sz w:val="18"/>
          <w:szCs w:val="18"/>
        </w:rPr>
        <w:t xml:space="preserve"> toutes </w:t>
      </w:r>
      <w:r w:rsidR="00D67554">
        <w:rPr>
          <w:rFonts w:ascii="Arial" w:hAnsi="Arial" w:cs="Arial"/>
          <w:sz w:val="18"/>
          <w:szCs w:val="18"/>
        </w:rPr>
        <w:t xml:space="preserve">ses </w:t>
      </w:r>
      <w:r>
        <w:rPr>
          <w:rFonts w:ascii="Arial" w:hAnsi="Arial" w:cs="Arial"/>
          <w:sz w:val="18"/>
          <w:szCs w:val="18"/>
        </w:rPr>
        <w:t>propriétés.</w:t>
      </w:r>
    </w:p>
    <w:p w:rsidR="00A17147" w:rsidRPr="00A17147" w:rsidRDefault="00A17147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SÉCHAGE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Une fois l’objet fini, le laissez sécher à l’air libre.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dureté et la résistance maximales s’obtiennent entre 2 et 5 jours à température ambiante.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séchage peut être accéléré, sans aucune précaution spéciale, en exposan</w:t>
      </w:r>
      <w:r w:rsidR="00D67554">
        <w:rPr>
          <w:rFonts w:ascii="Arial" w:hAnsi="Arial" w:cs="Arial"/>
          <w:sz w:val="18"/>
          <w:szCs w:val="18"/>
        </w:rPr>
        <w:t xml:space="preserve">t les objets devant des sources </w:t>
      </w:r>
      <w:r>
        <w:rPr>
          <w:rFonts w:ascii="Arial" w:hAnsi="Arial" w:cs="Arial"/>
          <w:sz w:val="18"/>
          <w:szCs w:val="18"/>
        </w:rPr>
        <w:t>de</w:t>
      </w:r>
      <w:r w:rsidR="00880E4D">
        <w:rPr>
          <w:rFonts w:ascii="Arial" w:hAnsi="Arial" w:cs="Arial"/>
          <w:sz w:val="18"/>
          <w:szCs w:val="18"/>
        </w:rPr>
        <w:t xml:space="preserve"> </w:t>
      </w:r>
      <w:r w:rsidR="00BF4E4D">
        <w:rPr>
          <w:rFonts w:ascii="Arial" w:hAnsi="Arial" w:cs="Arial"/>
          <w:sz w:val="18"/>
          <w:szCs w:val="18"/>
        </w:rPr>
        <w:t>chaleur provenant d’un</w:t>
      </w:r>
      <w:r>
        <w:rPr>
          <w:rFonts w:ascii="Arial" w:hAnsi="Arial" w:cs="Arial"/>
          <w:sz w:val="18"/>
          <w:szCs w:val="18"/>
        </w:rPr>
        <w:t xml:space="preserve"> chauffage, </w:t>
      </w:r>
      <w:r w:rsidR="00BF4E4D">
        <w:rPr>
          <w:rFonts w:ascii="Arial" w:hAnsi="Arial" w:cs="Arial"/>
          <w:sz w:val="18"/>
          <w:szCs w:val="18"/>
        </w:rPr>
        <w:t xml:space="preserve">radiateur, sèche </w:t>
      </w:r>
      <w:r w:rsidR="00D67554">
        <w:rPr>
          <w:rFonts w:ascii="Arial" w:hAnsi="Arial" w:cs="Arial"/>
          <w:sz w:val="18"/>
          <w:szCs w:val="18"/>
        </w:rPr>
        <w:t>cheveux,</w:t>
      </w:r>
      <w:r>
        <w:rPr>
          <w:rFonts w:ascii="Arial" w:hAnsi="Arial" w:cs="Arial"/>
          <w:sz w:val="18"/>
          <w:szCs w:val="18"/>
        </w:rPr>
        <w:t xml:space="preserve"> etc. Dans ce cas, </w:t>
      </w:r>
      <w:r w:rsidR="00D67554">
        <w:rPr>
          <w:rFonts w:ascii="Arial" w:hAnsi="Arial" w:cs="Arial"/>
          <w:sz w:val="18"/>
          <w:szCs w:val="18"/>
        </w:rPr>
        <w:t xml:space="preserve">le temps pour obtenir la dureté </w:t>
      </w:r>
      <w:r>
        <w:rPr>
          <w:rFonts w:ascii="Arial" w:hAnsi="Arial" w:cs="Arial"/>
          <w:sz w:val="18"/>
          <w:szCs w:val="18"/>
        </w:rPr>
        <w:t>et la résistance</w:t>
      </w:r>
      <w:r w:rsidR="00880E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chauffage maximales se réduit à quelques heures.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 est possible d’augmenter en plus la dureté en finalisant le séchage dans un four domestique entre 100 et</w:t>
      </w:r>
      <w:r w:rsidR="00880E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110ºC.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 le séchage, la pâte </w:t>
      </w:r>
      <w:r>
        <w:rPr>
          <w:rFonts w:ascii="Arial,Bold" w:hAnsi="Arial,Bold" w:cs="Arial,Bold"/>
          <w:b/>
          <w:bCs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sz w:val="12"/>
          <w:szCs w:val="12"/>
        </w:rPr>
        <w:t xml:space="preserve">® </w:t>
      </w:r>
      <w:r>
        <w:rPr>
          <w:rFonts w:ascii="Arial" w:hAnsi="Arial" w:cs="Arial"/>
          <w:sz w:val="18"/>
          <w:szCs w:val="18"/>
        </w:rPr>
        <w:t xml:space="preserve">se contracte. Plus l’argile </w:t>
      </w:r>
      <w:r w:rsidR="00BF4E4D">
        <w:rPr>
          <w:rFonts w:ascii="Arial" w:hAnsi="Arial" w:cs="Arial"/>
          <w:sz w:val="18"/>
          <w:szCs w:val="18"/>
        </w:rPr>
        <w:t>contient d’eau, plus grand</w:t>
      </w:r>
      <w:r>
        <w:rPr>
          <w:rFonts w:ascii="Arial" w:hAnsi="Arial" w:cs="Arial"/>
          <w:sz w:val="18"/>
          <w:szCs w:val="18"/>
        </w:rPr>
        <w:t xml:space="preserve"> sera son</w:t>
      </w:r>
      <w:r w:rsidR="00D67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retrait au séchage. En cas de réalisation de pièces très grandes ou de séchage très difficile, il est</w:t>
      </w:r>
      <w:r w:rsidR="00D67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recommandé de modeler l’argile après l’avoir laissé sécher légèrement et </w:t>
      </w:r>
      <w:r w:rsidR="00BF4E4D">
        <w:rPr>
          <w:rFonts w:ascii="Arial" w:hAnsi="Arial" w:cs="Arial"/>
          <w:sz w:val="18"/>
          <w:szCs w:val="18"/>
        </w:rPr>
        <w:t xml:space="preserve"> l’homogénéiser  par </w:t>
      </w:r>
      <w:r>
        <w:rPr>
          <w:rFonts w:ascii="Arial" w:hAnsi="Arial" w:cs="Arial"/>
          <w:sz w:val="18"/>
          <w:szCs w:val="18"/>
        </w:rPr>
        <w:t xml:space="preserve"> un</w:t>
      </w:r>
    </w:p>
    <w:p w:rsidR="00E04A03" w:rsidRDefault="00BF4E4D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pétrissage</w:t>
      </w:r>
      <w:proofErr w:type="gramEnd"/>
      <w:r>
        <w:rPr>
          <w:rFonts w:ascii="Arial" w:hAnsi="Arial" w:cs="Arial"/>
          <w:sz w:val="18"/>
          <w:szCs w:val="18"/>
        </w:rPr>
        <w:t xml:space="preserve"> manuel.</w:t>
      </w:r>
    </w:p>
    <w:p w:rsidR="00856312" w:rsidRDefault="00856312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FINITION ET DÉCORATION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Une fois sec, l’objet peut être poli, ta</w:t>
      </w:r>
      <w:r w:rsidR="00880E4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llé ou percé avant sa décoration.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L’objet peut être décoré avec tout type de peinture, crayon ou marqueur.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Étant très peux poreux, une seule couche de peinture est suffisante pour obtenir toute la vivacité de la couleur.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 w:rsidR="00BF4E4D">
        <w:rPr>
          <w:rFonts w:ascii="Arial" w:hAnsi="Arial" w:cs="Arial"/>
          <w:sz w:val="18"/>
          <w:szCs w:val="18"/>
        </w:rPr>
        <w:t>Il peut être également verni</w:t>
      </w:r>
      <w:r>
        <w:rPr>
          <w:rFonts w:ascii="Arial" w:hAnsi="Arial" w:cs="Arial"/>
          <w:sz w:val="18"/>
          <w:szCs w:val="18"/>
        </w:rPr>
        <w:t>. Il est recommandé l’usage du vernis pour réaliser la couleur naturelle de l’argile.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L’utilisation du vernis garanti une plus grande durabilité de l’objet et améliore la facilité de nettoyage.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L’argile </w:t>
      </w:r>
      <w:r>
        <w:rPr>
          <w:rFonts w:ascii="Arial,Bold" w:hAnsi="Arial,Bold" w:cs="Arial,Bold"/>
          <w:b/>
          <w:bCs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sz w:val="12"/>
          <w:szCs w:val="12"/>
        </w:rPr>
        <w:t xml:space="preserve">® </w:t>
      </w:r>
      <w:r>
        <w:rPr>
          <w:rFonts w:ascii="Arial" w:hAnsi="Arial" w:cs="Arial"/>
          <w:sz w:val="18"/>
          <w:szCs w:val="18"/>
        </w:rPr>
        <w:t>n’est pas résistante à l’eau. Il n’est pas recommandable de réaliser des objets qui</w:t>
      </w:r>
      <w:r w:rsidR="00D67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doivent contenir de l’eau même s’ils sont protégés avec un imperméabilisant.</w:t>
      </w:r>
    </w:p>
    <w:p w:rsidR="00880E4D" w:rsidRDefault="00880E4D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CUISSON</w:t>
      </w:r>
      <w:r w:rsidR="004674CC">
        <w:rPr>
          <w:rFonts w:ascii="Arial,Bold" w:hAnsi="Arial,Bold" w:cs="Arial,Bold"/>
          <w:b/>
          <w:bCs/>
          <w:sz w:val="18"/>
          <w:szCs w:val="18"/>
        </w:rPr>
        <w:t xml:space="preserve"> (non conseillé</w:t>
      </w:r>
      <w:r w:rsidR="00DF3A44">
        <w:rPr>
          <w:rFonts w:ascii="Arial,Bold" w:hAnsi="Arial,Bold" w:cs="Arial,Bold"/>
          <w:b/>
          <w:bCs/>
          <w:sz w:val="18"/>
          <w:szCs w:val="18"/>
        </w:rPr>
        <w:t xml:space="preserve"> car peu d’intérêt</w:t>
      </w:r>
      <w:proofErr w:type="gramStart"/>
      <w:r w:rsidR="00DF3A44">
        <w:rPr>
          <w:rFonts w:ascii="Arial,Bold" w:hAnsi="Arial,Bold" w:cs="Arial,Bold"/>
          <w:b/>
          <w:bCs/>
          <w:sz w:val="18"/>
          <w:szCs w:val="18"/>
        </w:rPr>
        <w:t xml:space="preserve">) </w:t>
      </w:r>
      <w:r w:rsidR="004674CC">
        <w:rPr>
          <w:rFonts w:ascii="Arial,Bold" w:hAnsi="Arial,Bold" w:cs="Arial,Bold"/>
          <w:b/>
          <w:bCs/>
          <w:sz w:val="18"/>
          <w:szCs w:val="18"/>
        </w:rPr>
        <w:t>)</w:t>
      </w:r>
      <w:proofErr w:type="gramEnd"/>
    </w:p>
    <w:p w:rsidR="00E04A03" w:rsidRPr="00DF3A44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pâte </w:t>
      </w:r>
      <w:r>
        <w:rPr>
          <w:rFonts w:ascii="Arial,Bold" w:hAnsi="Arial,Bold" w:cs="Arial,Bold"/>
          <w:b/>
          <w:bCs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sz w:val="12"/>
          <w:szCs w:val="12"/>
        </w:rPr>
        <w:t xml:space="preserve">® </w:t>
      </w:r>
      <w:r>
        <w:rPr>
          <w:rFonts w:ascii="Arial" w:hAnsi="Arial" w:cs="Arial"/>
          <w:sz w:val="18"/>
          <w:szCs w:val="18"/>
        </w:rPr>
        <w:t>est composée essentiellement d’argiles naturelles, ce qui rend possible une cuisson en</w:t>
      </w:r>
      <w:r w:rsidR="00D675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four céramique à 1.000 ºC, même si pour cette finalité </w:t>
      </w:r>
      <w:r w:rsidRPr="00DF3A44">
        <w:rPr>
          <w:rFonts w:ascii="Arial" w:hAnsi="Arial" w:cs="Arial"/>
          <w:sz w:val="18"/>
          <w:szCs w:val="18"/>
          <w:u w:val="single"/>
        </w:rPr>
        <w:t>il est recommandé d’utiliser une argile naturelle non</w:t>
      </w:r>
      <w:r w:rsidR="00D67554" w:rsidRPr="00DF3A44">
        <w:rPr>
          <w:rFonts w:ascii="Arial" w:hAnsi="Arial" w:cs="Arial"/>
          <w:sz w:val="18"/>
          <w:szCs w:val="18"/>
          <w:u w:val="single"/>
        </w:rPr>
        <w:t xml:space="preserve"> auto-</w:t>
      </w:r>
      <w:proofErr w:type="spellStart"/>
      <w:r w:rsidR="00D67554" w:rsidRPr="00DF3A44">
        <w:rPr>
          <w:rFonts w:ascii="Arial" w:hAnsi="Arial" w:cs="Arial"/>
          <w:sz w:val="18"/>
          <w:szCs w:val="18"/>
          <w:u w:val="single"/>
        </w:rPr>
        <w:t>durcissante</w:t>
      </w:r>
      <w:proofErr w:type="spellEnd"/>
      <w:r w:rsidR="00BF4E4D" w:rsidRPr="00DF3A44">
        <w:rPr>
          <w:rFonts w:ascii="Arial" w:hAnsi="Arial" w:cs="Arial"/>
          <w:sz w:val="18"/>
          <w:szCs w:val="18"/>
          <w:u w:val="single"/>
        </w:rPr>
        <w:t>, c’est-à-dire une argile naturelle de modelage SOLARGIL ®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􀂃</w:t>
      </w:r>
      <w:r>
        <w:rPr>
          <w:rFonts w:ascii="Wingdings-Regular" w:hAnsi="Wingdings-Regular" w:cs="Wingdings-Regular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pâte </w:t>
      </w:r>
      <w:r>
        <w:rPr>
          <w:rFonts w:ascii="Arial,Bold" w:hAnsi="Arial,Bold" w:cs="Arial,Bold"/>
          <w:b/>
          <w:bCs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sz w:val="12"/>
          <w:szCs w:val="12"/>
        </w:rPr>
        <w:t>®</w:t>
      </w:r>
      <w:r w:rsidRPr="00E04A03">
        <w:rPr>
          <w:rFonts w:ascii="Arial,Bold" w:hAnsi="Arial,Bold" w:cs="Arial,Bold"/>
          <w:b/>
          <w:bCs/>
          <w:sz w:val="20"/>
          <w:szCs w:val="20"/>
        </w:rPr>
        <w:t xml:space="preserve"> rouge</w:t>
      </w:r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 la plus approprié</w:t>
      </w:r>
      <w:r w:rsidR="00880E4D"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 xml:space="preserve"> en cas de pièces destinées à être cuite postérieurement.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0E4D" w:rsidRPr="00BF4E4D" w:rsidRDefault="00E04A03" w:rsidP="00D675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18"/>
          <w:szCs w:val="18"/>
        </w:rPr>
      </w:pPr>
      <w:r w:rsidRPr="00BF4E4D">
        <w:rPr>
          <w:rFonts w:ascii="Arial" w:hAnsi="Arial" w:cs="Arial"/>
          <w:color w:val="984806" w:themeColor="accent6" w:themeShade="80"/>
          <w:sz w:val="18"/>
          <w:szCs w:val="18"/>
        </w:rPr>
        <w:t xml:space="preserve">Durant la cuisson de l’argile </w:t>
      </w:r>
      <w:r w:rsidRPr="00BF4E4D">
        <w:rPr>
          <w:rFonts w:ascii="Arial,Bold" w:hAnsi="Arial,Bold" w:cs="Arial,Bold"/>
          <w:b/>
          <w:bCs/>
          <w:color w:val="984806" w:themeColor="accent6" w:themeShade="80"/>
          <w:sz w:val="18"/>
          <w:szCs w:val="18"/>
        </w:rPr>
        <w:t>DURCI’DUR</w:t>
      </w:r>
      <w:r w:rsidRPr="00BF4E4D">
        <w:rPr>
          <w:rFonts w:ascii="Arial,Bold" w:hAnsi="Arial,Bold" w:cs="Arial,Bold"/>
          <w:b/>
          <w:bCs/>
          <w:color w:val="984806" w:themeColor="accent6" w:themeShade="80"/>
          <w:sz w:val="12"/>
          <w:szCs w:val="12"/>
        </w:rPr>
        <w:t xml:space="preserve">® </w:t>
      </w:r>
      <w:r w:rsidRPr="00BF4E4D">
        <w:rPr>
          <w:rFonts w:ascii="Arial" w:hAnsi="Arial" w:cs="Arial"/>
          <w:color w:val="984806" w:themeColor="accent6" w:themeShade="80"/>
          <w:sz w:val="18"/>
          <w:szCs w:val="18"/>
        </w:rPr>
        <w:t>il se dégage une fumée provenant de la combustion de la</w:t>
      </w:r>
      <w:r w:rsidR="00D67554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Pr="00BF4E4D">
        <w:rPr>
          <w:rFonts w:ascii="Arial" w:hAnsi="Arial" w:cs="Arial"/>
          <w:color w:val="984806" w:themeColor="accent6" w:themeShade="80"/>
          <w:sz w:val="18"/>
          <w:szCs w:val="18"/>
        </w:rPr>
        <w:t>matière organique. La fumée dégage une odeur désagréable et apparaît à partir de 130ºC. Il est</w:t>
      </w:r>
      <w:r w:rsidR="00D67554">
        <w:rPr>
          <w:rFonts w:ascii="Arial" w:hAnsi="Arial" w:cs="Arial"/>
          <w:color w:val="984806" w:themeColor="accent6" w:themeShade="80"/>
          <w:sz w:val="18"/>
          <w:szCs w:val="18"/>
        </w:rPr>
        <w:t xml:space="preserve"> </w:t>
      </w:r>
      <w:r w:rsidRPr="00BF4E4D">
        <w:rPr>
          <w:rFonts w:ascii="Arial" w:hAnsi="Arial" w:cs="Arial"/>
          <w:color w:val="984806" w:themeColor="accent6" w:themeShade="80"/>
          <w:sz w:val="18"/>
          <w:szCs w:val="18"/>
        </w:rPr>
        <w:t xml:space="preserve">recommandé d’aérer suffisamment la zone ou prévoir un bon système d’évacuation de fumée du four. </w:t>
      </w:r>
      <w:r w:rsidR="009B3655">
        <w:rPr>
          <w:rFonts w:ascii="Arial" w:hAnsi="Arial" w:cs="Arial"/>
          <w:color w:val="984806" w:themeColor="accent6" w:themeShade="80"/>
          <w:sz w:val="18"/>
          <w:szCs w:val="18"/>
        </w:rPr>
        <w:t xml:space="preserve">Solargil ne recommande pas de cuire la </w:t>
      </w:r>
      <w:r w:rsidR="009B3655" w:rsidRPr="009B3655">
        <w:rPr>
          <w:rFonts w:ascii="Arial" w:hAnsi="Arial" w:cs="Arial"/>
          <w:b/>
          <w:color w:val="984806" w:themeColor="accent6" w:themeShade="80"/>
          <w:sz w:val="18"/>
          <w:szCs w:val="18"/>
        </w:rPr>
        <w:t>DURCI’DUR</w:t>
      </w:r>
    </w:p>
    <w:p w:rsidR="00D67554" w:rsidRDefault="00D67554" w:rsidP="00880E4D">
      <w:pPr>
        <w:rPr>
          <w:rFonts w:ascii="Arial" w:hAnsi="Arial" w:cs="Arial"/>
          <w:b/>
          <w:color w:val="000000"/>
          <w:sz w:val="18"/>
          <w:szCs w:val="18"/>
        </w:rPr>
      </w:pPr>
    </w:p>
    <w:p w:rsidR="00E04A03" w:rsidRPr="00880E4D" w:rsidRDefault="00E04A03" w:rsidP="00880E4D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856312">
        <w:rPr>
          <w:rFonts w:ascii="Arial" w:hAnsi="Arial" w:cs="Arial"/>
          <w:b/>
          <w:color w:val="000000"/>
          <w:sz w:val="18"/>
          <w:szCs w:val="18"/>
        </w:rPr>
        <w:t>QUESTIONS</w:t>
      </w:r>
      <w:r>
        <w:rPr>
          <w:rFonts w:ascii="Arial,Bold" w:hAnsi="Arial,Bold" w:cs="Arial,Bold"/>
          <w:b/>
          <w:bCs/>
          <w:color w:val="FFFFFF"/>
          <w:sz w:val="20"/>
          <w:szCs w:val="20"/>
        </w:rPr>
        <w:t>AQ’s</w:t>
      </w:r>
      <w:proofErr w:type="spellEnd"/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En combien de temps sèche l’argile DURCI’DUR?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pâte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DURCI’DUR</w:t>
      </w:r>
      <w:r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>
        <w:rPr>
          <w:rFonts w:ascii="Arial" w:hAnsi="Arial" w:cs="Arial"/>
          <w:color w:val="000000"/>
          <w:sz w:val="18"/>
          <w:szCs w:val="18"/>
        </w:rPr>
        <w:t>est composée principalement d’argiles naturelles. Soit, sa vites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se de séchage est </w:t>
      </w:r>
      <w:r w:rsidR="00856312">
        <w:rPr>
          <w:rFonts w:ascii="Arial" w:hAnsi="Arial" w:cs="Arial"/>
          <w:color w:val="000000"/>
          <w:sz w:val="18"/>
          <w:szCs w:val="18"/>
        </w:rPr>
        <w:t>équivalente à</w:t>
      </w:r>
      <w:r w:rsidR="00BF4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celle </w:t>
      </w:r>
      <w:r w:rsidR="00D67554">
        <w:rPr>
          <w:rFonts w:ascii="Arial" w:hAnsi="Arial" w:cs="Arial"/>
          <w:color w:val="000000"/>
          <w:sz w:val="18"/>
          <w:szCs w:val="18"/>
        </w:rPr>
        <w:t>d’autres argiles naturelles</w:t>
      </w:r>
      <w:r>
        <w:rPr>
          <w:rFonts w:ascii="Arial" w:hAnsi="Arial" w:cs="Arial"/>
          <w:color w:val="000000"/>
          <w:sz w:val="18"/>
          <w:szCs w:val="18"/>
        </w:rPr>
        <w:t>, et dépend de la taille de la pièce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, de sa forme et des conditions </w:t>
      </w:r>
      <w:r>
        <w:rPr>
          <w:rFonts w:ascii="Arial" w:hAnsi="Arial" w:cs="Arial"/>
          <w:color w:val="000000"/>
          <w:sz w:val="18"/>
          <w:szCs w:val="18"/>
        </w:rPr>
        <w:t>envi</w:t>
      </w:r>
      <w:r w:rsidR="00856312">
        <w:rPr>
          <w:rFonts w:ascii="Arial" w:hAnsi="Arial" w:cs="Arial"/>
          <w:color w:val="000000"/>
          <w:sz w:val="18"/>
          <w:szCs w:val="18"/>
        </w:rPr>
        <w:t>ronnementales</w:t>
      </w:r>
      <w:r w:rsidR="00BF4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durant le séchage (température et ventilation, pr</w:t>
      </w:r>
      <w:r w:rsidR="00BF4E4D">
        <w:rPr>
          <w:rFonts w:ascii="Arial" w:hAnsi="Arial" w:cs="Arial"/>
          <w:color w:val="000000"/>
          <w:sz w:val="18"/>
          <w:szCs w:val="18"/>
        </w:rPr>
        <w:t>incipalement). Néanmoins,</w:t>
      </w:r>
      <w:r w:rsidR="00856312">
        <w:rPr>
          <w:rFonts w:ascii="Arial" w:hAnsi="Arial" w:cs="Arial"/>
          <w:color w:val="000000"/>
          <w:sz w:val="18"/>
          <w:szCs w:val="18"/>
        </w:rPr>
        <w:t xml:space="preserve"> le séchage 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peut </w:t>
      </w:r>
      <w:r>
        <w:rPr>
          <w:rFonts w:ascii="Arial" w:hAnsi="Arial" w:cs="Arial"/>
          <w:color w:val="000000"/>
          <w:sz w:val="18"/>
          <w:szCs w:val="18"/>
        </w:rPr>
        <w:t>s’accélérer à travers des s</w:t>
      </w:r>
      <w:r w:rsidR="00BF4E4D">
        <w:rPr>
          <w:rFonts w:ascii="Arial" w:hAnsi="Arial" w:cs="Arial"/>
          <w:color w:val="000000"/>
          <w:sz w:val="18"/>
          <w:szCs w:val="18"/>
        </w:rPr>
        <w:t xml:space="preserve">ources de chaleur  (radiateur) </w:t>
      </w:r>
      <w:r>
        <w:rPr>
          <w:rFonts w:ascii="Arial" w:hAnsi="Arial" w:cs="Arial"/>
          <w:color w:val="000000"/>
          <w:sz w:val="18"/>
          <w:szCs w:val="18"/>
        </w:rPr>
        <w:t xml:space="preserve"> sans danger de </w:t>
      </w:r>
      <w:r w:rsidR="00856312">
        <w:rPr>
          <w:rFonts w:ascii="Arial" w:hAnsi="Arial" w:cs="Arial"/>
          <w:color w:val="000000"/>
          <w:sz w:val="18"/>
          <w:szCs w:val="18"/>
        </w:rPr>
        <w:t>fissure, grâce à la présence de</w:t>
      </w:r>
      <w:r w:rsidR="00BF4E4D">
        <w:rPr>
          <w:rFonts w:ascii="Arial" w:hAnsi="Arial" w:cs="Arial"/>
          <w:color w:val="000000"/>
          <w:sz w:val="18"/>
          <w:szCs w:val="18"/>
        </w:rPr>
        <w:t xml:space="preserve"> 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fibres </w:t>
      </w:r>
      <w:r>
        <w:rPr>
          <w:rFonts w:ascii="Arial" w:hAnsi="Arial" w:cs="Arial"/>
          <w:color w:val="000000"/>
          <w:sz w:val="18"/>
          <w:szCs w:val="18"/>
        </w:rPr>
        <w:t>naturelles de cellulose qui lui confère un séchage plus sûr.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majorité des pâtes synthétiques du marché semble sécher plus rapidement mais </w:t>
      </w:r>
      <w:r w:rsidR="00856312">
        <w:rPr>
          <w:rFonts w:ascii="Arial" w:hAnsi="Arial" w:cs="Arial"/>
          <w:color w:val="000000"/>
          <w:sz w:val="18"/>
          <w:szCs w:val="18"/>
        </w:rPr>
        <w:t>en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réalité son séchage total </w:t>
      </w:r>
      <w:r w:rsidR="00856312">
        <w:rPr>
          <w:rFonts w:ascii="Arial" w:hAnsi="Arial" w:cs="Arial"/>
          <w:color w:val="000000"/>
          <w:sz w:val="18"/>
          <w:szCs w:val="18"/>
        </w:rPr>
        <w:t xml:space="preserve">n‘est </w:t>
      </w:r>
      <w:r>
        <w:rPr>
          <w:rFonts w:ascii="Arial" w:hAnsi="Arial" w:cs="Arial"/>
          <w:color w:val="000000"/>
          <w:sz w:val="18"/>
          <w:szCs w:val="18"/>
        </w:rPr>
        <w:t>fini réellement qu’après plusieurs semaines. Ceci étant du à la présence d’agents plastifiants chimiques.</w:t>
      </w:r>
    </w:p>
    <w:p w:rsidR="00856312" w:rsidRDefault="00856312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E04A03" w:rsidRDefault="00880E4D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Pourquoi l’argile DURCI’DUR</w:t>
      </w:r>
      <w:r w:rsidR="00E04A03"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 w:rsidR="00E04A03">
        <w:rPr>
          <w:rFonts w:ascii="Arial,Bold" w:hAnsi="Arial,Bold" w:cs="Arial,Bold"/>
          <w:b/>
          <w:bCs/>
          <w:color w:val="000000"/>
          <w:sz w:val="18"/>
          <w:szCs w:val="18"/>
        </w:rPr>
        <w:t>blanche est-elle gris clair?</w:t>
      </w:r>
    </w:p>
    <w:p w:rsidR="00E04A03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argiles natu</w:t>
      </w:r>
      <w:r w:rsidR="00BF4E4D">
        <w:rPr>
          <w:rFonts w:ascii="Arial" w:hAnsi="Arial" w:cs="Arial"/>
          <w:color w:val="000000"/>
          <w:sz w:val="18"/>
          <w:szCs w:val="18"/>
        </w:rPr>
        <w:t>relles ne sont jamais</w:t>
      </w:r>
      <w:r>
        <w:rPr>
          <w:rFonts w:ascii="Arial" w:hAnsi="Arial" w:cs="Arial"/>
          <w:color w:val="000000"/>
          <w:sz w:val="18"/>
          <w:szCs w:val="18"/>
        </w:rPr>
        <w:t xml:space="preserve"> réellement blanches car elles con</w:t>
      </w:r>
      <w:r w:rsidR="00856312">
        <w:rPr>
          <w:rFonts w:ascii="Arial" w:hAnsi="Arial" w:cs="Arial"/>
          <w:color w:val="000000"/>
          <w:sz w:val="18"/>
          <w:szCs w:val="18"/>
        </w:rPr>
        <w:t>tiennent habituellement quelque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matière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z w:val="18"/>
          <w:szCs w:val="18"/>
        </w:rPr>
        <w:t>organique</w:t>
      </w:r>
      <w:r w:rsidR="00880E4D"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 aussi petite soit la quantité, ce qui leur donne une certaine tonalité grise quand elles s’humidifient.</w:t>
      </w:r>
    </w:p>
    <w:p w:rsidR="00856312" w:rsidRDefault="00856312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04A03" w:rsidRDefault="00BF4E4D" w:rsidP="00E04A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Le prix plus élevé </w:t>
      </w:r>
      <w:r w:rsidR="00E04A03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de l’</w:t>
      </w:r>
      <w:r w:rsidR="00856312">
        <w:rPr>
          <w:rFonts w:ascii="Arial,Bold" w:hAnsi="Arial,Bold" w:cs="Arial,Bold"/>
          <w:b/>
          <w:bCs/>
          <w:color w:val="000000"/>
          <w:sz w:val="18"/>
          <w:szCs w:val="18"/>
        </w:rPr>
        <w:t>argile DURCI’DUR</w:t>
      </w:r>
      <w:r w:rsidR="00E04A03">
        <w:rPr>
          <w:rFonts w:ascii="Arial,Bold" w:hAnsi="Arial,Bold" w:cs="Arial,Bold"/>
          <w:b/>
          <w:bCs/>
          <w:color w:val="000000"/>
          <w:sz w:val="12"/>
          <w:szCs w:val="12"/>
        </w:rPr>
        <w:t xml:space="preserve">® </w:t>
      </w:r>
      <w:r w:rsidR="00E04A03">
        <w:rPr>
          <w:rFonts w:ascii="Arial,Bold" w:hAnsi="Arial,Bold" w:cs="Arial,Bold"/>
          <w:b/>
          <w:bCs/>
          <w:color w:val="000000"/>
          <w:sz w:val="18"/>
          <w:szCs w:val="18"/>
        </w:rPr>
        <w:t>par rapport à l’argile conventionnel est il justifié?</w:t>
      </w:r>
    </w:p>
    <w:p w:rsidR="00856312" w:rsidRDefault="00E04A03" w:rsidP="00E04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avantages d’une argile auto</w:t>
      </w:r>
      <w:r w:rsidR="00BF4E4D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durcissante par rapport à une argile qui ne l’est pas</w:t>
      </w:r>
      <w:r w:rsidR="00880E4D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justifie son prix plus élevé. En</w:t>
      </w:r>
      <w:r w:rsidR="00880E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effet, un objet modelé avec argile conventionnelle est périssable (se casse plus facilement avec</w:t>
      </w:r>
      <w:r w:rsidR="00D67554">
        <w:rPr>
          <w:rFonts w:ascii="Arial" w:hAnsi="Arial" w:cs="Arial"/>
          <w:color w:val="000000"/>
          <w:sz w:val="18"/>
          <w:szCs w:val="18"/>
        </w:rPr>
        <w:t xml:space="preserve"> le temps) sauf </w:t>
      </w:r>
      <w:r>
        <w:rPr>
          <w:rFonts w:ascii="Arial" w:hAnsi="Arial" w:cs="Arial"/>
          <w:color w:val="000000"/>
          <w:sz w:val="18"/>
          <w:szCs w:val="18"/>
        </w:rPr>
        <w:t>s’</w:t>
      </w:r>
      <w:r w:rsidR="00856312">
        <w:rPr>
          <w:rFonts w:ascii="Arial" w:hAnsi="Arial" w:cs="Arial"/>
          <w:color w:val="000000"/>
          <w:sz w:val="18"/>
          <w:szCs w:val="18"/>
        </w:rPr>
        <w:t xml:space="preserve">il est </w:t>
      </w:r>
      <w:r>
        <w:rPr>
          <w:rFonts w:ascii="Arial" w:hAnsi="Arial" w:cs="Arial"/>
          <w:color w:val="000000"/>
          <w:sz w:val="18"/>
          <w:szCs w:val="18"/>
        </w:rPr>
        <w:t xml:space="preserve">cuit en four céramique à 1.000 ºC. </w:t>
      </w:r>
    </w:p>
    <w:p w:rsidR="00E04A03" w:rsidRDefault="00E04A03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Dans ce cas, le coût global est plus important qu’en cas d’utilisation d’</w:t>
      </w:r>
      <w:r w:rsidR="00856312">
        <w:rPr>
          <w:rFonts w:ascii="Arial" w:hAnsi="Arial" w:cs="Arial"/>
          <w:color w:val="000000"/>
          <w:sz w:val="18"/>
          <w:szCs w:val="18"/>
        </w:rPr>
        <w:t xml:space="preserve">une argile </w:t>
      </w:r>
      <w:r>
        <w:rPr>
          <w:rFonts w:ascii="Arial" w:hAnsi="Arial" w:cs="Arial"/>
          <w:color w:val="000000"/>
          <w:sz w:val="18"/>
          <w:szCs w:val="18"/>
        </w:rPr>
        <w:t>auto</w:t>
      </w:r>
      <w:r w:rsidR="00BF4E4D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durcissante.</w:t>
      </w:r>
    </w:p>
    <w:p w:rsidR="00F97CCF" w:rsidRDefault="00F97CCF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97CCF" w:rsidRDefault="00F97CCF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97CCF" w:rsidRDefault="00F97CCF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97CCF" w:rsidRDefault="00A17147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noProof/>
          <w:lang w:eastAsia="fr-FR"/>
        </w:rPr>
        <w:t xml:space="preserve">                           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098FDD96" wp14:editId="6F347D2F">
            <wp:extent cx="1080000" cy="572400"/>
            <wp:effectExtent l="0" t="0" r="6350" b="0"/>
            <wp:docPr id="3" name="Image 3" descr="Résultat de recherche d'images pour &quot;durcidur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durcidur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CCF" w:rsidRPr="00F97CCF" w:rsidRDefault="00F97CCF" w:rsidP="00856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F97CCF">
        <w:rPr>
          <w:rFonts w:ascii="Arial" w:hAnsi="Arial" w:cs="Arial"/>
          <w:color w:val="000000"/>
          <w:sz w:val="36"/>
          <w:szCs w:val="36"/>
        </w:rPr>
        <w:t>www.solargil.com</w:t>
      </w:r>
    </w:p>
    <w:sectPr w:rsidR="00F97CCF" w:rsidRPr="00F9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3"/>
    <w:rsid w:val="000D446A"/>
    <w:rsid w:val="004674CC"/>
    <w:rsid w:val="00856312"/>
    <w:rsid w:val="00880E4D"/>
    <w:rsid w:val="009B3655"/>
    <w:rsid w:val="00A17147"/>
    <w:rsid w:val="00BF4E4D"/>
    <w:rsid w:val="00D67554"/>
    <w:rsid w:val="00DF3A44"/>
    <w:rsid w:val="00E04A03"/>
    <w:rsid w:val="00E463FD"/>
    <w:rsid w:val="00F30492"/>
    <w:rsid w:val="00F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1303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Louis-ERIC SOLANO</dc:creator>
  <cp:lastModifiedBy>Louis-ERIC SOLANO</cp:lastModifiedBy>
  <cp:revision>9</cp:revision>
  <dcterms:created xsi:type="dcterms:W3CDTF">2010-09-13T17:00:00Z</dcterms:created>
  <dcterms:modified xsi:type="dcterms:W3CDTF">2019-12-13T09:54:00Z</dcterms:modified>
</cp:coreProperties>
</file>